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D9" w:rsidRDefault="00B146D9" w:rsidP="00B146D9">
      <w:pPr>
        <w:pStyle w:val="PlexusTitle"/>
      </w:pPr>
      <w:bookmarkStart w:id="0" w:name="_GoBack"/>
      <w:bookmarkEnd w:id="0"/>
      <w:r>
        <w:t>Lakewood Democrats Board Meeting</w:t>
      </w:r>
    </w:p>
    <w:p w:rsidR="002564AB" w:rsidRDefault="002564AB" w:rsidP="002564AB">
      <w:pPr>
        <w:pStyle w:val="PlexusTextx"/>
        <w:rPr>
          <w:spacing w:val="-4"/>
        </w:rPr>
      </w:pPr>
    </w:p>
    <w:p w:rsidR="00915720" w:rsidRDefault="006335C9" w:rsidP="006335C9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Grant called the meeting to order at 7:00pm.</w:t>
      </w:r>
    </w:p>
    <w:p w:rsidR="006335C9" w:rsidRDefault="006335C9" w:rsidP="006335C9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Pledge of allegiance.</w:t>
      </w:r>
    </w:p>
    <w:p w:rsidR="006335C9" w:rsidRDefault="006335C9" w:rsidP="006335C9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Elected officials in attendance: Skindell, Antonio, Bullock,</w:t>
      </w:r>
    </w:p>
    <w:p w:rsidR="006335C9" w:rsidRDefault="006335C9" w:rsidP="006335C9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 representative for Andrea Nelson Moore for Court of Common Pleas spoke to her candidacy</w:t>
      </w:r>
    </w:p>
    <w:p w:rsidR="006335C9" w:rsidRDefault="006335C9" w:rsidP="006335C9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Steve Norris spoke running for 1G Central Committee</w:t>
      </w:r>
    </w:p>
    <w:p w:rsidR="006335C9" w:rsidRDefault="006335C9" w:rsidP="006335C9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Shontel Lewis running with Bill O’Neill was recognized</w:t>
      </w:r>
    </w:p>
    <w:p w:rsidR="006335C9" w:rsidRDefault="006335C9" w:rsidP="006335C9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2 representatives supporting Dennis Kucinich spoke on his behalf</w:t>
      </w:r>
    </w:p>
    <w:p w:rsidR="006335C9" w:rsidRDefault="006335C9" w:rsidP="006335C9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NIckie Antonio spoke on her own behalf for her candidacy for Senate District 23</w:t>
      </w:r>
    </w:p>
    <w:p w:rsidR="006335C9" w:rsidRDefault="006335C9" w:rsidP="006335C9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Mike Skindell spoke on his own behalf </w:t>
      </w:r>
    </w:p>
    <w:p w:rsidR="006335C9" w:rsidRDefault="006335C9" w:rsidP="006335C9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Tom Bullock spoke on his own behalf</w:t>
      </w:r>
    </w:p>
    <w:p w:rsidR="006335C9" w:rsidRDefault="006335C9" w:rsidP="006335C9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Grant looking for 3-5 people to serve on nomination cmte for Dem of the Year; forms were distributed to take nominations</w:t>
      </w:r>
    </w:p>
    <w:p w:rsidR="006335C9" w:rsidRDefault="00C818CC" w:rsidP="006335C9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Jay Ketchaver spoke on behalf of Issue 1</w:t>
      </w:r>
    </w:p>
    <w:p w:rsidR="0088607F" w:rsidRDefault="0088607F" w:rsidP="006335C9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Grant announced that Jay Ketchaver was appointed co-chair of political activism</w:t>
      </w:r>
    </w:p>
    <w:p w:rsidR="0088607F" w:rsidRDefault="0088607F" w:rsidP="006335C9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Grant introduced candidate for Governor of Ohio Bill O’Neill</w:t>
      </w:r>
    </w:p>
    <w:p w:rsidR="0088607F" w:rsidRDefault="0088607F" w:rsidP="006335C9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Bill O’Neill spoke to the club about his candidacy</w:t>
      </w:r>
      <w:r w:rsidR="00F47AE9">
        <w:rPr>
          <w:rFonts w:ascii="Arial" w:hAnsi="Arial" w:cs="Arial"/>
        </w:rPr>
        <w:t xml:space="preserve"> beginning at 7:17pm until </w:t>
      </w:r>
      <w:r w:rsidR="00AF75DB">
        <w:rPr>
          <w:rFonts w:ascii="Arial" w:hAnsi="Arial" w:cs="Arial"/>
        </w:rPr>
        <w:t>7:33pm</w:t>
      </w:r>
    </w:p>
    <w:p w:rsidR="00AF75DB" w:rsidRDefault="00AF75DB" w:rsidP="006335C9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Grant opened the floor to questions at 7:33pm</w:t>
      </w:r>
    </w:p>
    <w:p w:rsidR="00AF75DB" w:rsidRDefault="00487A42" w:rsidP="006335C9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10 questions were asked ending at 7:50pm</w:t>
      </w:r>
    </w:p>
    <w:p w:rsidR="00487A42" w:rsidRDefault="00487A42" w:rsidP="006335C9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Grant opened committee reports</w:t>
      </w:r>
    </w:p>
    <w:p w:rsidR="00487A42" w:rsidRDefault="00487A42" w:rsidP="00487A42">
      <w:pPr>
        <w:pStyle w:val="PlexusTextx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President (Grant): PAC issue and bylaws update</w:t>
      </w:r>
    </w:p>
    <w:p w:rsidR="00487A42" w:rsidRDefault="00487A42" w:rsidP="00487A42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Pause to recognize: Councilman Dan O’Malley, Hon. John Sutula, Karolyn Isenhart, candidate Jennifer O’Malley (Juvenile), candidate Andy Santoli (Common Pleas)</w:t>
      </w:r>
    </w:p>
    <w:p w:rsidR="00487A42" w:rsidRDefault="00487A42" w:rsidP="00487A42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Getting back to committee reports</w:t>
      </w:r>
    </w:p>
    <w:p w:rsidR="00487A42" w:rsidRDefault="00487A42" w:rsidP="00487A42">
      <w:pPr>
        <w:pStyle w:val="PlexusTextx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Kristine not in attendance, she was skipped</w:t>
      </w:r>
    </w:p>
    <w:p w:rsidR="00487A42" w:rsidRDefault="00487A42" w:rsidP="00487A42">
      <w:pPr>
        <w:pStyle w:val="PlexusTextx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87A4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VP Erik yielded to Jesse Schmidt for Summer Supper update</w:t>
      </w:r>
      <w:r w:rsidR="00A426D4">
        <w:rPr>
          <w:rFonts w:ascii="Arial" w:hAnsi="Arial" w:cs="Arial"/>
        </w:rPr>
        <w:t>, he said the venue and date is almost picked</w:t>
      </w:r>
    </w:p>
    <w:p w:rsidR="00487A42" w:rsidRDefault="00487A42" w:rsidP="00487A42">
      <w:pPr>
        <w:pStyle w:val="PlexusTextx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87A4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VP Erik updated club about May 15 Book Club meeting about Robert Reich’s The Common Good</w:t>
      </w:r>
    </w:p>
    <w:p w:rsidR="00A426D4" w:rsidRDefault="00A426D4" w:rsidP="00487A42">
      <w:pPr>
        <w:pStyle w:val="PlexusTextx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Treasurer gave update: finances are in good shape with over $4k in the bank; encouraged people to renew; update that we are officially a PAC due to our size and cannot do raffles anymore</w:t>
      </w:r>
    </w:p>
    <w:p w:rsidR="00A426D4" w:rsidRDefault="00EA0C1E" w:rsidP="00487A42">
      <w:pPr>
        <w:pStyle w:val="PlexusTextx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Grant added to the update and took a few questions from the audience</w:t>
      </w:r>
    </w:p>
    <w:p w:rsidR="00EA0C1E" w:rsidRDefault="00EA0C1E" w:rsidP="00EA0C1E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Announcements from the community</w:t>
      </w:r>
    </w:p>
    <w:p w:rsidR="00EA0C1E" w:rsidRDefault="00EA0C1E" w:rsidP="00EA0C1E">
      <w:pPr>
        <w:pStyle w:val="PlexusTextx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West Shore Corale gave an update about their concert on Sunday, April 29 (Mozart Requiem)</w:t>
      </w:r>
    </w:p>
    <w:p w:rsidR="00B55519" w:rsidRDefault="00B55519" w:rsidP="00EA0C1E">
      <w:pPr>
        <w:pStyle w:val="PlexusTextx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Community Service Committee (Barbara Hueter): engaging interest about community service and getting recommendations. Next month: food and personal care drive for the Lakewood Community Service Center. </w:t>
      </w:r>
    </w:p>
    <w:p w:rsidR="00B55519" w:rsidRDefault="00B55519" w:rsidP="00EA0C1E">
      <w:pPr>
        <w:pStyle w:val="PlexusTextx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Mike Normile attempted to announce his candidacy for Central Committee but Grant said we aren’t doing that.</w:t>
      </w:r>
    </w:p>
    <w:p w:rsidR="00B55519" w:rsidRDefault="00B55519" w:rsidP="00EA0C1E">
      <w:pPr>
        <w:pStyle w:val="PlexusTextx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Update from Statehouse by Mike Skindell: Cliff Rosenberger’s resignation, renewable energy standards for public utilities, nuclear plant, GOP trying to rush through bills before the resignation</w:t>
      </w:r>
    </w:p>
    <w:p w:rsidR="00B55519" w:rsidRDefault="00B55519" w:rsidP="00EA0C1E">
      <w:pPr>
        <w:pStyle w:val="PlexusTextx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Lakewood Council update from Tom Bullock: MyLakewood app or call council people to report potholes and graffiti; May 1 at Lakewood Women’s Pavilion: info meeting about Lake Avenue repaving info which will include bike lanes; Lakewood home sales are up and some are going in less than an hour; dog ordinance passed that is breed neutral and nuisance laws updated</w:t>
      </w:r>
      <w:r w:rsidR="00FB096B">
        <w:rPr>
          <w:rFonts w:ascii="Arial" w:hAnsi="Arial" w:cs="Arial"/>
        </w:rPr>
        <w:t>, leash requirements, $10k liability insurance; Lakewood Hospital redevelopment underway; Lakewood Community Health Foundation ($32m) will be in motion soon</w:t>
      </w:r>
    </w:p>
    <w:p w:rsidR="00FB096B" w:rsidRDefault="00FB096B" w:rsidP="00FB096B">
      <w:pPr>
        <w:pStyle w:val="PlexusTextx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No update from school board.</w:t>
      </w:r>
    </w:p>
    <w:p w:rsidR="00FB096B" w:rsidRDefault="00FB096B" w:rsidP="00FB096B">
      <w:pPr>
        <w:pStyle w:val="PlexusTextx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Cuyahoga County Party update from Karolyn Isenhart: County Party dinner; Marcy Kaptur event on May 3</w:t>
      </w:r>
      <w:r w:rsidRPr="00FB096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9F7284">
        <w:rPr>
          <w:rFonts w:ascii="Arial" w:hAnsi="Arial" w:cs="Arial"/>
        </w:rPr>
        <w:t>with Congresswoman Jackie Spear; called for unity after May 8 behind the Governor candidate</w:t>
      </w:r>
    </w:p>
    <w:p w:rsidR="009F7284" w:rsidRPr="00FB096B" w:rsidRDefault="009F7284" w:rsidP="009F7284">
      <w:pPr>
        <w:pStyle w:val="PlexusTextx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Grant called for adjournment at 8:16pm</w:t>
      </w:r>
    </w:p>
    <w:sectPr w:rsidR="009F7284" w:rsidRPr="00FB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E2A" w:rsidRDefault="00EE1E2A" w:rsidP="00571C88">
      <w:pPr>
        <w:spacing w:after="0" w:line="240" w:lineRule="auto"/>
      </w:pPr>
      <w:r>
        <w:separator/>
      </w:r>
    </w:p>
  </w:endnote>
  <w:endnote w:type="continuationSeparator" w:id="0">
    <w:p w:rsidR="00EE1E2A" w:rsidRDefault="00EE1E2A" w:rsidP="0057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E2A" w:rsidRDefault="00EE1E2A" w:rsidP="00571C88">
      <w:pPr>
        <w:spacing w:after="0" w:line="240" w:lineRule="auto"/>
      </w:pPr>
      <w:r>
        <w:separator/>
      </w:r>
    </w:p>
  </w:footnote>
  <w:footnote w:type="continuationSeparator" w:id="0">
    <w:p w:rsidR="00EE1E2A" w:rsidRDefault="00EE1E2A" w:rsidP="00571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638B"/>
    <w:multiLevelType w:val="hybridMultilevel"/>
    <w:tmpl w:val="26446E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60E17"/>
    <w:multiLevelType w:val="hybridMultilevel"/>
    <w:tmpl w:val="1B226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B65"/>
    <w:multiLevelType w:val="hybridMultilevel"/>
    <w:tmpl w:val="34A299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FE5ED0"/>
    <w:multiLevelType w:val="hybridMultilevel"/>
    <w:tmpl w:val="1B226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260"/>
    <w:multiLevelType w:val="hybridMultilevel"/>
    <w:tmpl w:val="AAD6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0EE1"/>
    <w:multiLevelType w:val="hybridMultilevel"/>
    <w:tmpl w:val="6914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1A95"/>
    <w:multiLevelType w:val="hybridMultilevel"/>
    <w:tmpl w:val="F85E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D85"/>
    <w:multiLevelType w:val="hybridMultilevel"/>
    <w:tmpl w:val="1A9C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3A7D"/>
    <w:multiLevelType w:val="hybridMultilevel"/>
    <w:tmpl w:val="02AA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474DE"/>
    <w:multiLevelType w:val="hybridMultilevel"/>
    <w:tmpl w:val="ED7C6D4A"/>
    <w:lvl w:ilvl="0" w:tplc="1FCAE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6E46"/>
    <w:multiLevelType w:val="hybridMultilevel"/>
    <w:tmpl w:val="74BC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3397C"/>
    <w:multiLevelType w:val="hybridMultilevel"/>
    <w:tmpl w:val="3B96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647FF"/>
    <w:multiLevelType w:val="hybridMultilevel"/>
    <w:tmpl w:val="53C0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61659"/>
    <w:multiLevelType w:val="hybridMultilevel"/>
    <w:tmpl w:val="1B226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C489D"/>
    <w:multiLevelType w:val="hybridMultilevel"/>
    <w:tmpl w:val="D700B7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5251C"/>
    <w:multiLevelType w:val="hybridMultilevel"/>
    <w:tmpl w:val="6A30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65607"/>
    <w:multiLevelType w:val="hybridMultilevel"/>
    <w:tmpl w:val="A0F2E8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0D5C22"/>
    <w:multiLevelType w:val="hybridMultilevel"/>
    <w:tmpl w:val="9786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F4F0E"/>
    <w:multiLevelType w:val="hybridMultilevel"/>
    <w:tmpl w:val="F3189106"/>
    <w:lvl w:ilvl="0" w:tplc="F6CC7D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E38BA"/>
    <w:multiLevelType w:val="multilevel"/>
    <w:tmpl w:val="A55A19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C0EF0"/>
    <w:multiLevelType w:val="hybridMultilevel"/>
    <w:tmpl w:val="9AAA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439E4"/>
    <w:multiLevelType w:val="hybridMultilevel"/>
    <w:tmpl w:val="1B226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24187"/>
    <w:multiLevelType w:val="hybridMultilevel"/>
    <w:tmpl w:val="02C0D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45149"/>
    <w:multiLevelType w:val="hybridMultilevel"/>
    <w:tmpl w:val="309C5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9"/>
  </w:num>
  <w:num w:numId="5">
    <w:abstractNumId w:val="15"/>
  </w:num>
  <w:num w:numId="6">
    <w:abstractNumId w:val="5"/>
  </w:num>
  <w:num w:numId="7">
    <w:abstractNumId w:val="6"/>
  </w:num>
  <w:num w:numId="8">
    <w:abstractNumId w:val="20"/>
  </w:num>
  <w:num w:numId="9">
    <w:abstractNumId w:val="19"/>
  </w:num>
  <w:num w:numId="10">
    <w:abstractNumId w:val="23"/>
  </w:num>
  <w:num w:numId="11">
    <w:abstractNumId w:val="22"/>
  </w:num>
  <w:num w:numId="12">
    <w:abstractNumId w:val="18"/>
  </w:num>
  <w:num w:numId="13">
    <w:abstractNumId w:val="0"/>
  </w:num>
  <w:num w:numId="14">
    <w:abstractNumId w:val="4"/>
  </w:num>
  <w:num w:numId="15">
    <w:abstractNumId w:val="14"/>
  </w:num>
  <w:num w:numId="16">
    <w:abstractNumId w:val="11"/>
  </w:num>
  <w:num w:numId="17">
    <w:abstractNumId w:val="16"/>
  </w:num>
  <w:num w:numId="18">
    <w:abstractNumId w:val="1"/>
  </w:num>
  <w:num w:numId="19">
    <w:abstractNumId w:val="13"/>
  </w:num>
  <w:num w:numId="20">
    <w:abstractNumId w:val="8"/>
  </w:num>
  <w:num w:numId="21">
    <w:abstractNumId w:val="2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1E"/>
    <w:rsid w:val="00001699"/>
    <w:rsid w:val="00080A8E"/>
    <w:rsid w:val="000A09C7"/>
    <w:rsid w:val="000D0B32"/>
    <w:rsid w:val="000E72F1"/>
    <w:rsid w:val="001271DE"/>
    <w:rsid w:val="0016301D"/>
    <w:rsid w:val="0017590A"/>
    <w:rsid w:val="001A1B75"/>
    <w:rsid w:val="001C6824"/>
    <w:rsid w:val="002564AB"/>
    <w:rsid w:val="002706D1"/>
    <w:rsid w:val="002844C3"/>
    <w:rsid w:val="002A1FB0"/>
    <w:rsid w:val="002B2557"/>
    <w:rsid w:val="00343578"/>
    <w:rsid w:val="00363CDD"/>
    <w:rsid w:val="003920F6"/>
    <w:rsid w:val="003C0765"/>
    <w:rsid w:val="003D1D4F"/>
    <w:rsid w:val="00405185"/>
    <w:rsid w:val="00436035"/>
    <w:rsid w:val="00487A42"/>
    <w:rsid w:val="004A47D1"/>
    <w:rsid w:val="005468D9"/>
    <w:rsid w:val="00571C88"/>
    <w:rsid w:val="005A2D8E"/>
    <w:rsid w:val="005A547B"/>
    <w:rsid w:val="005B4280"/>
    <w:rsid w:val="005E0367"/>
    <w:rsid w:val="006335C9"/>
    <w:rsid w:val="00636F45"/>
    <w:rsid w:val="00675FBD"/>
    <w:rsid w:val="006D56DE"/>
    <w:rsid w:val="006D6B3D"/>
    <w:rsid w:val="006E7BB3"/>
    <w:rsid w:val="006F21D7"/>
    <w:rsid w:val="00726F70"/>
    <w:rsid w:val="00777E27"/>
    <w:rsid w:val="00810EC5"/>
    <w:rsid w:val="0087133B"/>
    <w:rsid w:val="00874B06"/>
    <w:rsid w:val="0088607F"/>
    <w:rsid w:val="00897F0E"/>
    <w:rsid w:val="008C4E58"/>
    <w:rsid w:val="00915720"/>
    <w:rsid w:val="009F7284"/>
    <w:rsid w:val="00A038F2"/>
    <w:rsid w:val="00A2539C"/>
    <w:rsid w:val="00A426D4"/>
    <w:rsid w:val="00AA4652"/>
    <w:rsid w:val="00AA69C3"/>
    <w:rsid w:val="00AB3AA9"/>
    <w:rsid w:val="00AC0635"/>
    <w:rsid w:val="00AC1860"/>
    <w:rsid w:val="00AC6D47"/>
    <w:rsid w:val="00AD6711"/>
    <w:rsid w:val="00AE37AA"/>
    <w:rsid w:val="00AE5467"/>
    <w:rsid w:val="00AF75DB"/>
    <w:rsid w:val="00B146D9"/>
    <w:rsid w:val="00B55519"/>
    <w:rsid w:val="00B72766"/>
    <w:rsid w:val="00BD4431"/>
    <w:rsid w:val="00C10641"/>
    <w:rsid w:val="00C26201"/>
    <w:rsid w:val="00C66A8F"/>
    <w:rsid w:val="00C818CC"/>
    <w:rsid w:val="00C940F6"/>
    <w:rsid w:val="00D3101E"/>
    <w:rsid w:val="00D84AFA"/>
    <w:rsid w:val="00DB4635"/>
    <w:rsid w:val="00DB4A58"/>
    <w:rsid w:val="00DB5E02"/>
    <w:rsid w:val="00DD2F6E"/>
    <w:rsid w:val="00DE7352"/>
    <w:rsid w:val="00E2090F"/>
    <w:rsid w:val="00E70B72"/>
    <w:rsid w:val="00E921ED"/>
    <w:rsid w:val="00E9265D"/>
    <w:rsid w:val="00EA0C1E"/>
    <w:rsid w:val="00EB3376"/>
    <w:rsid w:val="00EE1E2A"/>
    <w:rsid w:val="00F47AE9"/>
    <w:rsid w:val="00FB096B"/>
    <w:rsid w:val="00F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3CF34-995D-4178-A829-79118D82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310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47D1"/>
    <w:rPr>
      <w:b w:val="0"/>
      <w:color w:val="178DCD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88"/>
  </w:style>
  <w:style w:type="paragraph" w:styleId="Footer">
    <w:name w:val="footer"/>
    <w:basedOn w:val="Normal"/>
    <w:link w:val="FooterChar"/>
    <w:uiPriority w:val="99"/>
    <w:unhideWhenUsed/>
    <w:rsid w:val="0057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88"/>
  </w:style>
  <w:style w:type="paragraph" w:customStyle="1" w:styleId="PlexusSectionTitle">
    <w:name w:val="Plexus Section Title"/>
    <w:basedOn w:val="Title"/>
    <w:link w:val="PlexusSectionTitleChar"/>
    <w:qFormat/>
    <w:rsid w:val="005468D9"/>
    <w:pPr>
      <w:spacing w:before="120" w:after="120"/>
    </w:pPr>
    <w:rPr>
      <w:rFonts w:ascii="Franklin Gothic Demi Cond" w:hAnsi="Franklin Gothic Demi Cond"/>
      <w:color w:val="EC2091"/>
      <w:sz w:val="32"/>
    </w:rPr>
  </w:style>
  <w:style w:type="character" w:customStyle="1" w:styleId="PlexusSectionSubheader">
    <w:name w:val="Plexus Section Subheader"/>
    <w:basedOn w:val="IntenseReference"/>
    <w:uiPriority w:val="1"/>
    <w:qFormat/>
    <w:rsid w:val="006D56DE"/>
    <w:rPr>
      <w:rFonts w:ascii="Franklin Gothic Medium Cond" w:hAnsi="Franklin Gothic Medium Cond"/>
      <w:b w:val="0"/>
      <w:bCs/>
      <w:caps w:val="0"/>
      <w:smallCaps/>
      <w:strike w:val="0"/>
      <w:dstrike w:val="0"/>
      <w:color w:val="5A3594"/>
      <w:spacing w:val="5"/>
      <w:sz w:val="28"/>
      <w:bdr w:val="none" w:sz="0" w:space="0" w:color="auto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8713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13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lexusSectionTitleChar">
    <w:name w:val="Plexus Section Title Char"/>
    <w:basedOn w:val="TitleChar"/>
    <w:link w:val="PlexusSectionTitle"/>
    <w:rsid w:val="005468D9"/>
    <w:rPr>
      <w:rFonts w:ascii="Franklin Gothic Demi Cond" w:eastAsiaTheme="majorEastAsia" w:hAnsi="Franklin Gothic Demi Cond" w:cstheme="majorBidi"/>
      <w:color w:val="EC2091"/>
      <w:spacing w:val="-10"/>
      <w:kern w:val="28"/>
      <w:sz w:val="32"/>
      <w:szCs w:val="56"/>
    </w:rPr>
  </w:style>
  <w:style w:type="paragraph" w:customStyle="1" w:styleId="PlexusTextx">
    <w:name w:val="Plexus Textx"/>
    <w:basedOn w:val="NoSpacing"/>
    <w:qFormat/>
    <w:rsid w:val="006D56DE"/>
    <w:rPr>
      <w:rFonts w:ascii="Franklin Gothic Book" w:hAnsi="Franklin Gothic Book"/>
    </w:rPr>
  </w:style>
  <w:style w:type="paragraph" w:customStyle="1" w:styleId="PlexusTitle">
    <w:name w:val="Plexus Title"/>
    <w:basedOn w:val="Title"/>
    <w:qFormat/>
    <w:rsid w:val="005B4280"/>
    <w:pPr>
      <w:spacing w:after="120"/>
      <w:ind w:left="720"/>
      <w:jc w:val="center"/>
    </w:pPr>
    <w:rPr>
      <w:rFonts w:ascii="Franklin Gothic Medium Cond" w:hAnsi="Franklin Gothic Medium Cond"/>
      <w:color w:val="178DCD"/>
    </w:rPr>
  </w:style>
  <w:style w:type="character" w:styleId="IntenseReference">
    <w:name w:val="Intense Reference"/>
    <w:basedOn w:val="DefaultParagraphFont"/>
    <w:uiPriority w:val="32"/>
    <w:qFormat/>
    <w:rsid w:val="006D56DE"/>
    <w:rPr>
      <w:b/>
      <w:bCs/>
      <w:smallCaps/>
      <w:color w:val="4F81BD" w:themeColor="accent1"/>
      <w:spacing w:val="5"/>
    </w:rPr>
  </w:style>
  <w:style w:type="paragraph" w:customStyle="1" w:styleId="PlexusHighlightText">
    <w:name w:val="Plexus Highlight Text"/>
    <w:basedOn w:val="NoSpacing"/>
    <w:link w:val="PlexusHighlightTextChar"/>
    <w:qFormat/>
    <w:rsid w:val="005468D9"/>
    <w:rPr>
      <w:rFonts w:ascii="Franklin Gothic Demi Cond" w:hAnsi="Franklin Gothic Demi Cond"/>
      <w:color w:val="F8953A"/>
      <w:sz w:val="24"/>
      <w:szCs w:val="24"/>
    </w:rPr>
  </w:style>
  <w:style w:type="paragraph" w:customStyle="1" w:styleId="PlexusNote">
    <w:name w:val="Plexus Note"/>
    <w:basedOn w:val="PlexusHighlightText"/>
    <w:link w:val="PlexusNoteChar"/>
    <w:qFormat/>
    <w:rsid w:val="005B4280"/>
    <w:rPr>
      <w:rFonts w:ascii="Franklin Gothic Heavy" w:hAnsi="Franklin Gothic Heavy"/>
      <w:color w:val="A2C836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468D9"/>
  </w:style>
  <w:style w:type="character" w:customStyle="1" w:styleId="PlexusHighlightTextChar">
    <w:name w:val="Plexus Highlight Text Char"/>
    <w:basedOn w:val="NoSpacingChar"/>
    <w:link w:val="PlexusHighlightText"/>
    <w:rsid w:val="005468D9"/>
    <w:rPr>
      <w:rFonts w:ascii="Franklin Gothic Demi Cond" w:hAnsi="Franklin Gothic Demi Cond"/>
      <w:color w:val="F8953A"/>
      <w:sz w:val="24"/>
      <w:szCs w:val="24"/>
    </w:rPr>
  </w:style>
  <w:style w:type="character" w:customStyle="1" w:styleId="PlexusNoteChar">
    <w:name w:val="Plexus Note Char"/>
    <w:basedOn w:val="PlexusHighlightTextChar"/>
    <w:link w:val="PlexusNote"/>
    <w:rsid w:val="005B4280"/>
    <w:rPr>
      <w:rFonts w:ascii="Franklin Gothic Heavy" w:hAnsi="Franklin Gothic Heavy"/>
      <w:color w:val="A2C836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B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ECC7-4FF8-4F4E-A9BE-78412962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Charles Shaughnessy</cp:lastModifiedBy>
  <cp:revision>2</cp:revision>
  <dcterms:created xsi:type="dcterms:W3CDTF">2018-05-31T19:59:00Z</dcterms:created>
  <dcterms:modified xsi:type="dcterms:W3CDTF">2018-05-31T19:59:00Z</dcterms:modified>
</cp:coreProperties>
</file>